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AE9" w:rsidRDefault="00513AE9" w:rsidP="00513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437603417"/>
      <w:bookmarkStart w:id="1" w:name="_GoBack"/>
      <w:bookmarkEnd w:id="1"/>
      <w:r w:rsidRPr="0051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МОНИТОРИНГ ДЕЯТЕЛЬНОСТИ СУБЪЕКТОВ ЕСТЕСТВЕННЫХ МОНОПОЛИЙ НА ТЕРРИТОРИИ КАМЧАТСКОГО КРАЯ</w:t>
      </w:r>
    </w:p>
    <w:p w:rsidR="00985D40" w:rsidRDefault="00985D40" w:rsidP="00513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5D40" w:rsidRDefault="00985D40" w:rsidP="00703F01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Рынок сферы </w:t>
      </w:r>
      <w:r w:rsid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топливо-энергетического комплекса</w:t>
      </w:r>
    </w:p>
    <w:p w:rsidR="000B52B9" w:rsidRDefault="000B52B9" w:rsidP="00513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52B9" w:rsidRPr="005D0994" w:rsidRDefault="00985D40" w:rsidP="005D099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субъектов естественных монополий, осуществляющих деятельность на р</w:t>
      </w:r>
      <w:r w:rsidR="000B52B9" w:rsidRP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ын</w:t>
      </w:r>
      <w:r w:rsidRP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</w:t>
      </w:r>
      <w:r w:rsidR="000B52B9" w:rsidRP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сферы </w:t>
      </w:r>
      <w:r w:rsidR="005D0994" w:rsidRP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топливо-энергетического комплекса</w:t>
      </w:r>
      <w:r w:rsidR="00024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(электроэнергетика)</w:t>
      </w:r>
    </w:p>
    <w:p w:rsidR="00024289" w:rsidRDefault="00024289" w:rsidP="009750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57CB7" w:rsidRDefault="00557CB7" w:rsidP="009750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</w:t>
      </w:r>
      <w:r w:rsidRPr="00557C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еестр субъектов естественных монополий в сфере </w:t>
      </w:r>
      <w:r w:rsidR="005D0994" w:rsidRPr="005D0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топливо-энергетического комплекса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осуществляющих деятельность на территории Камчатского края, </w:t>
      </w:r>
      <w:r w:rsidR="00781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состоянию на 01.0</w:t>
      </w:r>
      <w:r w:rsidR="000773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781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</w:t>
      </w:r>
      <w:r w:rsidR="005D0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781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включено </w:t>
      </w:r>
      <w:r w:rsidR="00B13E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организации (Таблица 1</w:t>
      </w:r>
      <w:r w:rsidR="008E6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7810C7" w:rsidRPr="000710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81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64118" w:rsidRDefault="00C64118" w:rsidP="009750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64118" w:rsidRDefault="00C64118" w:rsidP="00B13E4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Таблица 1 - </w:t>
      </w:r>
      <w:r w:rsidRPr="00C64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Реестр субъектов естественных монополий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64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сфере </w:t>
      </w:r>
      <w:r w:rsidR="005D0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электроэнергетики Камчатского края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2575"/>
        <w:gridCol w:w="4371"/>
        <w:gridCol w:w="1978"/>
      </w:tblGrid>
      <w:tr w:rsidR="00946A71" w:rsidRPr="00946A71" w:rsidTr="002D436B">
        <w:trPr>
          <w:trHeight w:val="510"/>
        </w:trPr>
        <w:tc>
          <w:tcPr>
            <w:tcW w:w="366" w:type="pct"/>
            <w:vMerge w:val="restart"/>
            <w:hideMark/>
          </w:tcPr>
          <w:p w:rsidR="00946A71" w:rsidRPr="00946A71" w:rsidRDefault="00946A71" w:rsidP="009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п/п </w:t>
            </w:r>
          </w:p>
        </w:tc>
        <w:tc>
          <w:tcPr>
            <w:tcW w:w="1337" w:type="pct"/>
            <w:vMerge w:val="restart"/>
            <w:hideMark/>
          </w:tcPr>
          <w:p w:rsidR="00946A71" w:rsidRPr="00946A71" w:rsidRDefault="00946A71" w:rsidP="009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субъекта естественных монополий</w:t>
            </w:r>
          </w:p>
        </w:tc>
        <w:tc>
          <w:tcPr>
            <w:tcW w:w="2270" w:type="pct"/>
            <w:vMerge w:val="restart"/>
            <w:hideMark/>
          </w:tcPr>
          <w:p w:rsidR="00946A71" w:rsidRPr="00946A71" w:rsidRDefault="00946A71" w:rsidP="009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Адрес, телефон организации</w:t>
            </w:r>
          </w:p>
        </w:tc>
        <w:tc>
          <w:tcPr>
            <w:tcW w:w="1027" w:type="pct"/>
            <w:vMerge w:val="restart"/>
            <w:hideMark/>
          </w:tcPr>
          <w:p w:rsidR="00946A71" w:rsidRPr="00946A71" w:rsidRDefault="00946A71" w:rsidP="009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946A71" w:rsidRPr="00946A71" w:rsidTr="002D436B">
        <w:trPr>
          <w:trHeight w:val="750"/>
        </w:trPr>
        <w:tc>
          <w:tcPr>
            <w:tcW w:w="366" w:type="pct"/>
            <w:vMerge/>
            <w:hideMark/>
          </w:tcPr>
          <w:p w:rsidR="00946A71" w:rsidRPr="00946A71" w:rsidRDefault="00946A71" w:rsidP="00946A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7" w:type="pct"/>
            <w:vMerge/>
            <w:hideMark/>
          </w:tcPr>
          <w:p w:rsidR="00946A71" w:rsidRPr="00946A71" w:rsidRDefault="00946A71" w:rsidP="00946A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0" w:type="pct"/>
            <w:vMerge/>
            <w:hideMark/>
          </w:tcPr>
          <w:p w:rsidR="00946A71" w:rsidRPr="00946A71" w:rsidRDefault="00946A71" w:rsidP="00946A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pct"/>
            <w:vMerge/>
            <w:hideMark/>
          </w:tcPr>
          <w:p w:rsidR="00946A71" w:rsidRPr="00946A71" w:rsidRDefault="00946A71" w:rsidP="00946A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46A71" w:rsidRPr="00946A71" w:rsidTr="002D436B">
        <w:trPr>
          <w:trHeight w:val="945"/>
        </w:trPr>
        <w:tc>
          <w:tcPr>
            <w:tcW w:w="366" w:type="pct"/>
            <w:hideMark/>
          </w:tcPr>
          <w:p w:rsidR="00946A71" w:rsidRPr="00946A71" w:rsidRDefault="00946A71" w:rsidP="00946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7" w:type="pct"/>
            <w:hideMark/>
          </w:tcPr>
          <w:p w:rsidR="00946A71" w:rsidRPr="00946A71" w:rsidRDefault="00946A71" w:rsidP="00946A7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«Камчатскэнерго»</w:t>
            </w:r>
          </w:p>
        </w:tc>
        <w:tc>
          <w:tcPr>
            <w:tcW w:w="2270" w:type="pct"/>
            <w:hideMark/>
          </w:tcPr>
          <w:p w:rsidR="00946A71" w:rsidRPr="00946A71" w:rsidRDefault="00946A71" w:rsidP="009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683000, Камчатский край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Петропавловск-Камчатский, ул. Набережная, </w:t>
            </w:r>
            <w:r w:rsidR="00F83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 тел.</w:t>
            </w:r>
            <w:r w:rsidR="00F83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8(4152) 42-10-06, 41-20-26</w:t>
            </w:r>
          </w:p>
        </w:tc>
        <w:tc>
          <w:tcPr>
            <w:tcW w:w="1027" w:type="pct"/>
            <w:noWrap/>
            <w:hideMark/>
          </w:tcPr>
          <w:p w:rsidR="00946A71" w:rsidRPr="00B13E4A" w:rsidRDefault="00B13E4A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деятельность в сфере </w:t>
            </w:r>
            <w:r w:rsidRPr="00B13E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электроэнергетик</w:t>
            </w:r>
            <w:r w:rsidR="002D43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</w:p>
        </w:tc>
      </w:tr>
      <w:tr w:rsidR="002D436B" w:rsidRPr="00946A71" w:rsidTr="002D436B">
        <w:trPr>
          <w:trHeight w:val="945"/>
        </w:trPr>
        <w:tc>
          <w:tcPr>
            <w:tcW w:w="366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7" w:type="pct"/>
            <w:hideMark/>
          </w:tcPr>
          <w:p w:rsidR="002D436B" w:rsidRPr="00946A71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«Электрические сети Ивашки»</w:t>
            </w:r>
          </w:p>
        </w:tc>
        <w:tc>
          <w:tcPr>
            <w:tcW w:w="2270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688713, Камчатский край, Карагинский р-н, с. Ивашка, ул. Левченко, д.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 тел. 8(41545) 42-269, 42-296</w:t>
            </w:r>
          </w:p>
        </w:tc>
        <w:tc>
          <w:tcPr>
            <w:tcW w:w="1027" w:type="pct"/>
            <w:noWrap/>
            <w:hideMark/>
          </w:tcPr>
          <w:p w:rsidR="002D436B" w:rsidRDefault="002D436B" w:rsidP="002D436B">
            <w:pPr>
              <w:jc w:val="center"/>
            </w:pPr>
            <w:r w:rsidRPr="00B37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946A71" w:rsidTr="002D436B">
        <w:trPr>
          <w:trHeight w:val="945"/>
        </w:trPr>
        <w:tc>
          <w:tcPr>
            <w:tcW w:w="366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7" w:type="pct"/>
            <w:hideMark/>
          </w:tcPr>
          <w:p w:rsidR="002D436B" w:rsidRPr="00946A71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«28-Электросеть»</w:t>
            </w:r>
          </w:p>
        </w:tc>
        <w:tc>
          <w:tcPr>
            <w:tcW w:w="2270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684000, Камчатский край, Елизовский р-н, г. Елизово, ул. Магистральная, д. 10, тел.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8(41531)6-16-78</w:t>
            </w:r>
          </w:p>
        </w:tc>
        <w:tc>
          <w:tcPr>
            <w:tcW w:w="1027" w:type="pct"/>
            <w:noWrap/>
            <w:hideMark/>
          </w:tcPr>
          <w:p w:rsidR="002D436B" w:rsidRDefault="002D436B" w:rsidP="002D436B">
            <w:pPr>
              <w:jc w:val="center"/>
            </w:pPr>
            <w:r w:rsidRPr="00B37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946A71" w:rsidTr="002D436B">
        <w:trPr>
          <w:trHeight w:val="945"/>
        </w:trPr>
        <w:tc>
          <w:tcPr>
            <w:tcW w:w="366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7" w:type="pct"/>
            <w:hideMark/>
          </w:tcPr>
          <w:p w:rsidR="002D436B" w:rsidRPr="00946A71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еверо-Восточный ремонтный центр»</w:t>
            </w:r>
          </w:p>
        </w:tc>
        <w:tc>
          <w:tcPr>
            <w:tcW w:w="2270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684090, Камчатский край, г. Вилючинск, ул. Владивостокская, д.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 тел.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8(41535)3-11-85</w:t>
            </w:r>
          </w:p>
        </w:tc>
        <w:tc>
          <w:tcPr>
            <w:tcW w:w="1027" w:type="pct"/>
            <w:noWrap/>
            <w:hideMark/>
          </w:tcPr>
          <w:p w:rsidR="002D436B" w:rsidRDefault="002D436B" w:rsidP="002D436B">
            <w:pPr>
              <w:jc w:val="center"/>
            </w:pPr>
            <w:r w:rsidRPr="00B37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946A71" w:rsidTr="002D436B">
        <w:trPr>
          <w:trHeight w:val="945"/>
        </w:trPr>
        <w:tc>
          <w:tcPr>
            <w:tcW w:w="366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37" w:type="pct"/>
            <w:hideMark/>
          </w:tcPr>
          <w:p w:rsidR="002D436B" w:rsidRPr="00946A71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«Интарсия»</w:t>
            </w:r>
          </w:p>
        </w:tc>
        <w:tc>
          <w:tcPr>
            <w:tcW w:w="2270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683000, Камчатский край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Петропавловск-Камчатский, ул. Озерновская коса, д.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 тел.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8(4152)41-20-54, 41-24-50</w:t>
            </w:r>
          </w:p>
        </w:tc>
        <w:tc>
          <w:tcPr>
            <w:tcW w:w="1027" w:type="pct"/>
            <w:noWrap/>
            <w:hideMark/>
          </w:tcPr>
          <w:p w:rsidR="002D436B" w:rsidRDefault="002D436B" w:rsidP="002D436B">
            <w:pPr>
              <w:jc w:val="center"/>
            </w:pPr>
            <w:r w:rsidRPr="00B37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946A71" w:rsidTr="002D436B">
        <w:trPr>
          <w:trHeight w:val="945"/>
        </w:trPr>
        <w:tc>
          <w:tcPr>
            <w:tcW w:w="366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7" w:type="pct"/>
            <w:hideMark/>
          </w:tcPr>
          <w:p w:rsidR="002D436B" w:rsidRPr="00946A71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ые электрические сети Камчатки»</w:t>
            </w:r>
          </w:p>
        </w:tc>
        <w:tc>
          <w:tcPr>
            <w:tcW w:w="2270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683017,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Камчатский край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г. Петропавловск-Камчатский, ул. Тундровая,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 тел.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8(4152) 41-73-68</w:t>
            </w:r>
          </w:p>
        </w:tc>
        <w:tc>
          <w:tcPr>
            <w:tcW w:w="1027" w:type="pct"/>
            <w:noWrap/>
            <w:hideMark/>
          </w:tcPr>
          <w:p w:rsidR="002D436B" w:rsidRDefault="002D436B" w:rsidP="002D436B">
            <w:pPr>
              <w:jc w:val="center"/>
            </w:pPr>
            <w:r w:rsidRPr="00B37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946A71" w:rsidTr="002D436B">
        <w:trPr>
          <w:trHeight w:val="945"/>
        </w:trPr>
        <w:tc>
          <w:tcPr>
            <w:tcW w:w="366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37" w:type="pct"/>
            <w:hideMark/>
          </w:tcPr>
          <w:p w:rsidR="002D436B" w:rsidRPr="00946A71" w:rsidRDefault="001114E9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14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«Оборонэнерго» филиал «Камчатский»</w:t>
            </w:r>
            <w:r w:rsidR="002D436B"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70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119160, г. Москва, ул.Знаменка, д.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 тел.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8(495) 532-13-06</w:t>
            </w:r>
          </w:p>
        </w:tc>
        <w:tc>
          <w:tcPr>
            <w:tcW w:w="1027" w:type="pct"/>
            <w:noWrap/>
            <w:hideMark/>
          </w:tcPr>
          <w:p w:rsidR="002D436B" w:rsidRDefault="002D436B" w:rsidP="002D436B">
            <w:pPr>
              <w:jc w:val="center"/>
            </w:pPr>
            <w:r w:rsidRPr="00B37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946A71" w:rsidTr="002D436B">
        <w:trPr>
          <w:trHeight w:val="945"/>
        </w:trPr>
        <w:tc>
          <w:tcPr>
            <w:tcW w:w="366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37" w:type="pct"/>
            <w:hideMark/>
          </w:tcPr>
          <w:p w:rsidR="002D436B" w:rsidRPr="00946A71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Акционерное общество «</w:t>
            </w: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Камчатские электр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ические сети им. И.А. Пискунова»</w:t>
            </w: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70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683031, Камчатский край, 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Петропавловск-Камчатский, 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Топоркова, д.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9/3, оф.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 тел.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8(4152)228-000</w:t>
            </w:r>
          </w:p>
        </w:tc>
        <w:tc>
          <w:tcPr>
            <w:tcW w:w="1027" w:type="pct"/>
            <w:noWrap/>
            <w:hideMark/>
          </w:tcPr>
          <w:p w:rsidR="002D436B" w:rsidRDefault="002D436B" w:rsidP="002D436B">
            <w:pPr>
              <w:jc w:val="center"/>
            </w:pPr>
            <w:r w:rsidRPr="00B37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946A71" w:rsidTr="002D436B">
        <w:trPr>
          <w:trHeight w:val="945"/>
        </w:trPr>
        <w:tc>
          <w:tcPr>
            <w:tcW w:w="366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337" w:type="pct"/>
            <w:hideMark/>
          </w:tcPr>
          <w:p w:rsidR="002D436B" w:rsidRPr="00946A71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ПАО «КамГЭК»</w:t>
            </w:r>
          </w:p>
        </w:tc>
        <w:tc>
          <w:tcPr>
            <w:tcW w:w="2270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683003,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Камчатский край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Петропавловск-Камчатский, ул. Ключевская,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 тел.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8(4152) 42-00-43</w:t>
            </w:r>
          </w:p>
        </w:tc>
        <w:tc>
          <w:tcPr>
            <w:tcW w:w="1027" w:type="pct"/>
            <w:noWrap/>
            <w:hideMark/>
          </w:tcPr>
          <w:p w:rsidR="002D436B" w:rsidRDefault="002D436B" w:rsidP="002D436B">
            <w:pPr>
              <w:jc w:val="center"/>
            </w:pPr>
            <w:r w:rsidRPr="00B37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946A71" w:rsidTr="002D436B">
        <w:trPr>
          <w:trHeight w:val="945"/>
        </w:trPr>
        <w:tc>
          <w:tcPr>
            <w:tcW w:w="366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7" w:type="pct"/>
            <w:hideMark/>
          </w:tcPr>
          <w:p w:rsidR="002D436B" w:rsidRPr="00946A71" w:rsidRDefault="00E20B13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«Терминал «</w:t>
            </w:r>
            <w:r w:rsidR="002D43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Сероглазка»</w:t>
            </w:r>
          </w:p>
        </w:tc>
        <w:tc>
          <w:tcPr>
            <w:tcW w:w="2270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683016, Камчатский край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Петропавловск-Камчатский, Мишенная,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 тел.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 (4152) 46-66-76</w:t>
            </w:r>
          </w:p>
        </w:tc>
        <w:tc>
          <w:tcPr>
            <w:tcW w:w="1027" w:type="pct"/>
            <w:noWrap/>
            <w:hideMark/>
          </w:tcPr>
          <w:p w:rsidR="002D436B" w:rsidRDefault="002D436B" w:rsidP="002D436B">
            <w:pPr>
              <w:jc w:val="center"/>
            </w:pPr>
            <w:r w:rsidRPr="00B37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946A71" w:rsidTr="002D436B">
        <w:trPr>
          <w:trHeight w:val="945"/>
        </w:trPr>
        <w:tc>
          <w:tcPr>
            <w:tcW w:w="366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7" w:type="pct"/>
            <w:hideMark/>
          </w:tcPr>
          <w:p w:rsidR="002D436B" w:rsidRPr="00946A71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«Корякэнерго»</w:t>
            </w:r>
          </w:p>
        </w:tc>
        <w:tc>
          <w:tcPr>
            <w:tcW w:w="2270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Камчатский край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г.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Петропавловск- Камчатский 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Озерная, д.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 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(4152) 46-28-46</w:t>
            </w:r>
          </w:p>
        </w:tc>
        <w:tc>
          <w:tcPr>
            <w:tcW w:w="1027" w:type="pct"/>
            <w:noWrap/>
            <w:hideMark/>
          </w:tcPr>
          <w:p w:rsidR="002D436B" w:rsidRDefault="002D436B" w:rsidP="002D436B">
            <w:pPr>
              <w:jc w:val="center"/>
            </w:pPr>
            <w:r w:rsidRPr="00B37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946A71" w:rsidTr="002D436B">
        <w:trPr>
          <w:trHeight w:val="945"/>
        </w:trPr>
        <w:tc>
          <w:tcPr>
            <w:tcW w:w="366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37" w:type="pct"/>
            <w:hideMark/>
          </w:tcPr>
          <w:p w:rsidR="002D436B" w:rsidRPr="00946A71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OLE_LINK1"/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«Колхоз Ударник»</w:t>
            </w: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bookmarkEnd w:id="2"/>
          </w:p>
        </w:tc>
        <w:tc>
          <w:tcPr>
            <w:tcW w:w="2270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5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683905, Камчатский край, г. </w:t>
            </w:r>
            <w:r w:rsidRPr="000C5EC0">
              <w:rPr>
                <w:rFonts w:ascii="Times New Roman" w:hAnsi="Times New Roman" w:cs="Times New Roman"/>
                <w:sz w:val="20"/>
                <w:szCs w:val="20"/>
              </w:rPr>
              <w:t xml:space="preserve">Петропавловск-Камчатский, ул. Космонавтов, 40, </w:t>
            </w:r>
            <w:r w:rsidRPr="000C5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тел.: (4152) 46-28-46</w:t>
            </w:r>
          </w:p>
        </w:tc>
        <w:tc>
          <w:tcPr>
            <w:tcW w:w="1027" w:type="pct"/>
            <w:noWrap/>
            <w:hideMark/>
          </w:tcPr>
          <w:p w:rsidR="002D436B" w:rsidRDefault="002D436B" w:rsidP="002D436B">
            <w:pPr>
              <w:jc w:val="center"/>
            </w:pPr>
            <w:r w:rsidRPr="00B37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946A71" w:rsidTr="002D436B">
        <w:trPr>
          <w:trHeight w:val="945"/>
        </w:trPr>
        <w:tc>
          <w:tcPr>
            <w:tcW w:w="366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37" w:type="pct"/>
            <w:hideMark/>
          </w:tcPr>
          <w:p w:rsidR="002D436B" w:rsidRPr="00946A71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ФГУП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РТРС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дальневосточный региональный центр</w:t>
            </w:r>
          </w:p>
        </w:tc>
        <w:tc>
          <w:tcPr>
            <w:tcW w:w="2270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129515, г. Москва, ул. Академика Королева, д. 13, стр. 1, тел.: 8(495) 648-01-11</w:t>
            </w:r>
          </w:p>
        </w:tc>
        <w:tc>
          <w:tcPr>
            <w:tcW w:w="1027" w:type="pct"/>
            <w:noWrap/>
            <w:hideMark/>
          </w:tcPr>
          <w:p w:rsidR="002D436B" w:rsidRDefault="002D436B" w:rsidP="002D436B">
            <w:pPr>
              <w:jc w:val="center"/>
            </w:pPr>
            <w:r w:rsidRPr="00B37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946A71" w:rsidTr="002D436B">
        <w:trPr>
          <w:trHeight w:val="945"/>
        </w:trPr>
        <w:tc>
          <w:tcPr>
            <w:tcW w:w="366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37" w:type="pct"/>
            <w:hideMark/>
          </w:tcPr>
          <w:p w:rsidR="002D436B" w:rsidRPr="00946A71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нэнерго Усть-Камчатского района»</w:t>
            </w:r>
          </w:p>
        </w:tc>
        <w:tc>
          <w:tcPr>
            <w:tcW w:w="2270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684415, Камчатский край, Усть-Камчатский район, п. Усть-Камчатск, ул. 60 лет Октября, д. 24, тел.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8(415-34) 2-06-66</w:t>
            </w:r>
          </w:p>
        </w:tc>
        <w:tc>
          <w:tcPr>
            <w:tcW w:w="1027" w:type="pct"/>
            <w:noWrap/>
            <w:hideMark/>
          </w:tcPr>
          <w:p w:rsidR="002D436B" w:rsidRDefault="002D436B" w:rsidP="002D436B">
            <w:pPr>
              <w:jc w:val="center"/>
            </w:pPr>
            <w:r w:rsidRPr="00B37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946A71" w:rsidTr="002D436B">
        <w:trPr>
          <w:trHeight w:val="945"/>
        </w:trPr>
        <w:tc>
          <w:tcPr>
            <w:tcW w:w="366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37" w:type="pct"/>
            <w:hideMark/>
          </w:tcPr>
          <w:p w:rsidR="002D436B" w:rsidRPr="00946A71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ОАО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 -Камчатский морской торговый порт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70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683000, Камчатский край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Петропавловск-Камчатский, пл. Г.И. Щедрина, д. 2, тел.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8(4152) 43-41-00,</w:t>
            </w:r>
          </w:p>
        </w:tc>
        <w:tc>
          <w:tcPr>
            <w:tcW w:w="1027" w:type="pct"/>
            <w:noWrap/>
            <w:hideMark/>
          </w:tcPr>
          <w:p w:rsidR="002D436B" w:rsidRDefault="002D436B" w:rsidP="002D436B">
            <w:pPr>
              <w:jc w:val="center"/>
            </w:pPr>
            <w:r w:rsidRPr="00B37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946A71" w:rsidTr="002D436B">
        <w:trPr>
          <w:trHeight w:val="945"/>
        </w:trPr>
        <w:tc>
          <w:tcPr>
            <w:tcW w:w="366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37" w:type="pct"/>
            <w:hideMark/>
          </w:tcPr>
          <w:p w:rsidR="002D436B" w:rsidRPr="00946A71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«Оссора»</w:t>
            </w:r>
          </w:p>
        </w:tc>
        <w:tc>
          <w:tcPr>
            <w:tcW w:w="2270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688700, Камчатский край, Карагинский район, п. Оссора, ул. Советская,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 тел.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8(41545) 47-2-23</w:t>
            </w:r>
          </w:p>
        </w:tc>
        <w:tc>
          <w:tcPr>
            <w:tcW w:w="1027" w:type="pct"/>
            <w:noWrap/>
            <w:hideMark/>
          </w:tcPr>
          <w:p w:rsidR="002D436B" w:rsidRDefault="002D436B" w:rsidP="002D436B">
            <w:pPr>
              <w:jc w:val="center"/>
            </w:pPr>
            <w:r w:rsidRPr="00B37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946A71" w:rsidTr="002D436B">
        <w:trPr>
          <w:trHeight w:val="945"/>
        </w:trPr>
        <w:tc>
          <w:tcPr>
            <w:tcW w:w="366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37" w:type="pct"/>
            <w:hideMark/>
          </w:tcPr>
          <w:p w:rsidR="002D436B" w:rsidRPr="00946A71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«41 Электрическая сеть»</w:t>
            </w:r>
          </w:p>
        </w:tc>
        <w:tc>
          <w:tcPr>
            <w:tcW w:w="2270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684036, Камчатский край, пгт. Вулканный, ул. Центральная, д. 1, тел.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8 963 831 2555 </w:t>
            </w:r>
          </w:p>
        </w:tc>
        <w:tc>
          <w:tcPr>
            <w:tcW w:w="1027" w:type="pct"/>
            <w:noWrap/>
            <w:hideMark/>
          </w:tcPr>
          <w:p w:rsidR="002D436B" w:rsidRDefault="002D436B" w:rsidP="002D436B">
            <w:pPr>
              <w:jc w:val="center"/>
            </w:pPr>
            <w:r w:rsidRPr="00B37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946A71" w:rsidTr="002D436B">
        <w:trPr>
          <w:trHeight w:val="945"/>
        </w:trPr>
        <w:tc>
          <w:tcPr>
            <w:tcW w:w="366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37" w:type="pct"/>
            <w:hideMark/>
          </w:tcPr>
          <w:p w:rsidR="002D436B" w:rsidRPr="00946A71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«Алеир»</w:t>
            </w:r>
          </w:p>
        </w:tc>
        <w:tc>
          <w:tcPr>
            <w:tcW w:w="2270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683003, Камчатский край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Петропавловск-Камчатский, ул. Проспект Победы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107, тел.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8(4152) 22 66 06</w:t>
            </w:r>
          </w:p>
        </w:tc>
        <w:tc>
          <w:tcPr>
            <w:tcW w:w="1027" w:type="pct"/>
            <w:noWrap/>
            <w:hideMark/>
          </w:tcPr>
          <w:p w:rsidR="002D436B" w:rsidRDefault="002D436B" w:rsidP="002D436B">
            <w:pPr>
              <w:jc w:val="center"/>
            </w:pPr>
            <w:r w:rsidRPr="00B37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946A71" w:rsidTr="002D436B">
        <w:trPr>
          <w:trHeight w:val="945"/>
        </w:trPr>
        <w:tc>
          <w:tcPr>
            <w:tcW w:w="366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37" w:type="pct"/>
            <w:hideMark/>
          </w:tcPr>
          <w:p w:rsidR="002D436B" w:rsidRPr="00946A71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МУП Петропавловск-Камчатского городского округа «УМиТ» </w:t>
            </w:r>
          </w:p>
        </w:tc>
        <w:tc>
          <w:tcPr>
            <w:tcW w:w="2270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683024,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Камчатский край, г. Петропавловск-Камчатский, ул. Автомобилистов, д. 1, тел.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8(4152) 26-35-00</w:t>
            </w:r>
          </w:p>
        </w:tc>
        <w:tc>
          <w:tcPr>
            <w:tcW w:w="1027" w:type="pct"/>
            <w:noWrap/>
            <w:hideMark/>
          </w:tcPr>
          <w:p w:rsidR="002D436B" w:rsidRDefault="002D436B" w:rsidP="002D436B">
            <w:pPr>
              <w:jc w:val="center"/>
            </w:pPr>
            <w:r w:rsidRPr="00B37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946A71" w:rsidTr="002D436B">
        <w:trPr>
          <w:trHeight w:val="945"/>
        </w:trPr>
        <w:tc>
          <w:tcPr>
            <w:tcW w:w="366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7" w:type="pct"/>
            <w:hideMark/>
          </w:tcPr>
          <w:p w:rsidR="002D436B" w:rsidRPr="00946A71" w:rsidRDefault="002D436B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«РСО» </w:t>
            </w: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Силуэт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70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683023, Камчатский край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Петропавловск-Камчатский, проспект Победы,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оф. 9, тел.: </w:t>
            </w:r>
            <w:r w:rsidRPr="00946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8(4152)31-00-73</w:t>
            </w:r>
          </w:p>
        </w:tc>
        <w:tc>
          <w:tcPr>
            <w:tcW w:w="1027" w:type="pct"/>
            <w:noWrap/>
            <w:hideMark/>
          </w:tcPr>
          <w:p w:rsidR="002D436B" w:rsidRDefault="002D436B" w:rsidP="002D436B">
            <w:pPr>
              <w:jc w:val="center"/>
            </w:pPr>
            <w:r w:rsidRPr="00B37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2D436B" w:rsidRPr="00946A71" w:rsidTr="002D436B">
        <w:trPr>
          <w:trHeight w:val="945"/>
        </w:trPr>
        <w:tc>
          <w:tcPr>
            <w:tcW w:w="366" w:type="pct"/>
            <w:hideMark/>
          </w:tcPr>
          <w:p w:rsidR="002D436B" w:rsidRPr="00946A71" w:rsidRDefault="002D436B" w:rsidP="002D43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37" w:type="pct"/>
          </w:tcPr>
          <w:p w:rsidR="002D436B" w:rsidRPr="00946A71" w:rsidRDefault="000E73E9" w:rsidP="002D43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«Геотерм»</w:t>
            </w:r>
          </w:p>
        </w:tc>
        <w:tc>
          <w:tcPr>
            <w:tcW w:w="2270" w:type="pct"/>
          </w:tcPr>
          <w:p w:rsidR="002D436B" w:rsidRPr="00946A71" w:rsidRDefault="006775AA" w:rsidP="006775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5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683980</w:t>
            </w:r>
            <w:r w:rsidR="000E73E9" w:rsidRPr="000E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0E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Камчатский край, </w:t>
            </w:r>
            <w:r w:rsidR="000E73E9" w:rsidRPr="000E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Петропавловск-Камчатский, ул. Академика Королева, </w:t>
            </w:r>
            <w:r w:rsidR="000E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r w:rsidR="000E73E9" w:rsidRPr="000E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0E73E9" w:rsidRPr="000E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</w:t>
            </w:r>
            <w:r w:rsidR="000E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.:</w:t>
            </w:r>
            <w:r w:rsidR="000E73E9" w:rsidRPr="000E7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8(800)333-80-00</w:t>
            </w:r>
          </w:p>
        </w:tc>
        <w:tc>
          <w:tcPr>
            <w:tcW w:w="1027" w:type="pct"/>
            <w:noWrap/>
          </w:tcPr>
          <w:p w:rsidR="002D436B" w:rsidRDefault="002D436B" w:rsidP="002D436B">
            <w:pPr>
              <w:jc w:val="center"/>
            </w:pPr>
            <w:r w:rsidRPr="00B37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  <w:tr w:rsidR="000E73E9" w:rsidRPr="00946A71" w:rsidTr="002D436B">
        <w:trPr>
          <w:trHeight w:val="945"/>
        </w:trPr>
        <w:tc>
          <w:tcPr>
            <w:tcW w:w="366" w:type="pct"/>
            <w:hideMark/>
          </w:tcPr>
          <w:p w:rsidR="000E73E9" w:rsidRPr="00946A71" w:rsidRDefault="000E73E9" w:rsidP="000E73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A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7" w:type="pct"/>
            <w:hideMark/>
          </w:tcPr>
          <w:p w:rsidR="000E73E9" w:rsidRPr="00946A71" w:rsidRDefault="000E73E9" w:rsidP="000E73E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«Энергоресурс»</w:t>
            </w:r>
          </w:p>
        </w:tc>
        <w:tc>
          <w:tcPr>
            <w:tcW w:w="2270" w:type="pct"/>
            <w:hideMark/>
          </w:tcPr>
          <w:p w:rsidR="000E73E9" w:rsidRPr="00946A71" w:rsidRDefault="000E73E9" w:rsidP="000E73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Камчатский край, </w:t>
            </w:r>
            <w:r w:rsidRPr="00B13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Петропавловск-Ка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мчатский, переулок Садовый, б/н</w:t>
            </w:r>
            <w:r w:rsidRPr="00B13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тел.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B13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8(4152) 46-44-34</w:t>
            </w:r>
          </w:p>
        </w:tc>
        <w:tc>
          <w:tcPr>
            <w:tcW w:w="1027" w:type="pct"/>
            <w:noWrap/>
            <w:hideMark/>
          </w:tcPr>
          <w:p w:rsidR="000E73E9" w:rsidRDefault="000E73E9" w:rsidP="000E73E9">
            <w:pPr>
              <w:jc w:val="center"/>
            </w:pPr>
            <w:r w:rsidRPr="00B37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сфере электроэнергетики</w:t>
            </w:r>
          </w:p>
        </w:tc>
      </w:tr>
    </w:tbl>
    <w:p w:rsidR="002A02D0" w:rsidRDefault="002A02D0" w:rsidP="00031ECC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7465" w:rsidRDefault="00857465" w:rsidP="00031ECC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40E40" w:rsidRDefault="0016401C" w:rsidP="00031ECC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2. </w:t>
      </w:r>
      <w:r w:rsidR="002C413F"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Информация по вопросам установления </w:t>
      </w:r>
      <w:r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цен </w:t>
      </w:r>
      <w:r w:rsidR="002C413F"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</w:t>
      </w:r>
      <w:r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тарифов</w:t>
      </w:r>
      <w:r w:rsidR="002C413F"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) </w:t>
      </w:r>
      <w:bookmarkEnd w:id="0"/>
      <w:r w:rsidR="00640E40">
        <w:rPr>
          <w:rFonts w:ascii="Times New Roman" w:hAnsi="Times New Roman" w:cs="Times New Roman"/>
          <w:b/>
          <w:bCs/>
          <w:sz w:val="28"/>
          <w:szCs w:val="28"/>
        </w:rPr>
        <w:t>исполнительным органом государственной власти Камчатского края, осуществляющим деятельность в сфере государственного регулирования цен (тарифов)</w:t>
      </w:r>
      <w:r w:rsidR="00A43D41" w:rsidRPr="00A43D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43D41" w:rsidRPr="00A43D41">
        <w:rPr>
          <w:rFonts w:ascii="Times New Roman" w:hAnsi="Times New Roman" w:cs="Times New Roman"/>
          <w:b/>
          <w:bCs/>
          <w:sz w:val="28"/>
          <w:szCs w:val="28"/>
        </w:rPr>
        <w:t xml:space="preserve">в сфере </w:t>
      </w:r>
      <w:r w:rsidR="00AC5D3F">
        <w:rPr>
          <w:rFonts w:ascii="Times New Roman" w:hAnsi="Times New Roman" w:cs="Times New Roman"/>
          <w:b/>
          <w:bCs/>
          <w:sz w:val="28"/>
          <w:szCs w:val="28"/>
        </w:rPr>
        <w:t>электроэнергетики</w:t>
      </w:r>
      <w:r w:rsidR="00A43D41" w:rsidRPr="00A43D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B5824" w:rsidRDefault="006B5824" w:rsidP="00031ECC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2426" w:rsidRDefault="00620FA9" w:rsidP="00031EC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Камчатского края от 19.12.2008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424-П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Региональной службе по тарифам и ценам Камчатского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495716" w:rsidRPr="004957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Региональная служба по тарифам и ценам Камчатского края (далее - Служба) является исполнительным органом государственной власти Камчатского края, осуществляющим деятельность в сфере государственного регулирования цен (тарифов) на товары (услуги), а также региональный государственный контроль</w:t>
      </w:r>
      <w:r w:rsidR="004957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2DB9" w:rsidRPr="00DA2DB9" w:rsidRDefault="00DA2DB9" w:rsidP="00DA2DB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26.03.2003 № 35-ФЗ «Об электроэнергетике», постановлением Правительства Российской Федерации от 29.12.2011 № 1178 «О ценообразовании в области регулируемых цен (тарифов) в электроэнергетике, приказами Федеральной службы по тарифам России от 06.08.2004 № 20-э/2 «Об утверждении методических указаний по расчету регулируемых тарифов и цен на электрическую (тепловую) энергию на розничном (потребительском) рынке», от 28.03.2013 № 313-э «Об утверждении регламента установления цен (тарифов) и (или) их предельных уровней, предусматривающего порядок регистрации, принятия к рассмотрению и выдачи отказов в рассмотрении заявлений об установлении цен (тарифов) и (или) их предельных уровней и формы принятия решения органом исполнительной власти субъекта Российской Федерации в области государственного регулирования тарифов», </w:t>
      </w:r>
      <w:r w:rsidRPr="00F833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приказами Федеральной антимонопольной службы России «О предельных уровнях тарифов на электрическую энергию (мощность)» на очередной регулируемый год, «Об утверждении сводного прогнозного баланса производства и поставок электрической энергии (мощности) в рамках Единой энергетической системы России по субъектам Российской Федерации» на очередной регулируемый год,</w:t>
      </w:r>
      <w:r w:rsidRPr="00DA2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Правительства Камчатского края от 19.12.2008 № 424-П «Об утверждении Положения о Региональной службе по тарифам и ценам Камчатского края» Службой утверждаются экономически обоснованные тарифы на электрическую энергию, поставляемую потребителям Камчатского края.</w:t>
      </w:r>
    </w:p>
    <w:p w:rsidR="002C413F" w:rsidRDefault="002C413F" w:rsidP="009654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отметить, что тарифы в сфере </w:t>
      </w:r>
      <w:r w:rsidR="0054498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электроэнергетики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 полугодии расчетного года утверждаются на уровне тарифов, действующих на </w:t>
      </w:r>
      <w:r w:rsidR="00071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полугодие 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предыдущего года. </w:t>
      </w:r>
    </w:p>
    <w:p w:rsidR="00C80BB7" w:rsidRDefault="00C80BB7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постановлению Правительства Р</w:t>
      </w:r>
      <w:r w:rsidR="00077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07735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27.12.2004 № 854 «Об утверждении Правил оперативно-диспетчерского </w:t>
      </w:r>
      <w:r w:rsidRP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управления в электроэнергетике» Камчатский край относится к технологически изолированным территориальным электроэнергетическим системам, в связи с чем установление долгосрочных тарифов на электроэнергию, учитывая требования п.12 Основ ценообразования в области регулируемых цен (тарифов) в электроэнергетике, утвержденных постановлением Правительства от 29.12.2011 № 1178, не допускается.</w:t>
      </w:r>
      <w:r w:rsid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Следовательно</w:t>
      </w:r>
      <w:r w:rsidR="00A21F4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8E55F6"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арифы в сфере </w:t>
      </w:r>
      <w:r w:rsid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электроэнергетики</w:t>
      </w:r>
      <w:r w:rsidR="008E55F6"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устанавливаются </w:t>
      </w:r>
      <w:r w:rsid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сроком на</w:t>
      </w:r>
      <w:r w:rsidR="008E55F6"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5F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календарный год.</w:t>
      </w:r>
    </w:p>
    <w:p w:rsidR="00A21F41" w:rsidRPr="008E6B41" w:rsidRDefault="00A21F41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B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Кроме того, при утверждении экономически обоснованных тарифов на электрическую энергию Служба руководствуется предельными уровнями тарифа, утверждаемыми ФАС России. </w:t>
      </w:r>
    </w:p>
    <w:p w:rsidR="004461B0" w:rsidRPr="004461B0" w:rsidRDefault="00A21F41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461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Ежегодно до 1 мая энергоснабжающие организации Камчатского края представляют в Службу заявления на установление тарифов на очередной период регулирования. </w:t>
      </w:r>
    </w:p>
    <w:p w:rsidR="00C82DD5" w:rsidRDefault="00A21F41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>Так, по резуль</w:t>
      </w:r>
      <w:r w:rsidR="001C2FA4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>татам представленных обращений</w:t>
      </w:r>
      <w:r w:rsidR="00C82DD5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201</w:t>
      </w:r>
      <w:r w:rsidR="00FC487D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C82DD5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Службой </w:t>
      </w:r>
      <w:r w:rsidR="00FC487D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принято к </w:t>
      </w:r>
      <w:r w:rsidR="00C82DD5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</w:t>
      </w:r>
      <w:r w:rsidR="00FC487D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>ию</w:t>
      </w:r>
      <w:r w:rsidR="00C82DD5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C2FA4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B335AC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FC487D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 w:rsidR="00B335AC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C82DD5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энергоснабжающих организаций, открыто 2</w:t>
      </w:r>
      <w:r w:rsidR="001C2FA4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C82DD5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дел</w:t>
      </w:r>
      <w:r w:rsidR="00B335AC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C82DD5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утверждению тарифов на электрическую энергию по заявлениям организаций, в том числе по утверждению тарифов на услуги по передаче электрической энергии</w:t>
      </w:r>
      <w:r w:rsid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B335AC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>По итогам 2017 года</w:t>
      </w:r>
      <w:r w:rsid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82DD5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>принято 3</w:t>
      </w:r>
      <w:r w:rsidR="001C2FA4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C82DD5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тарифных решений в отношении регулируемых организаций Камчатского края в сфере электроэнергетики</w:t>
      </w:r>
      <w:r w:rsidR="00B33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2018 год</w:t>
      </w:r>
      <w:r w:rsidR="00C82DD5" w:rsidRPr="00B335A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B78DA" w:rsidRPr="00C80BB7" w:rsidRDefault="001B78DA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1ECC" w:rsidRDefault="003E0233" w:rsidP="00D4197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40" w:rsidRPr="003E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Анализ данных об уровне </w:t>
      </w:r>
      <w:r w:rsidRPr="003E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цен (тарифов), установленных 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исполнительным органом государственной власти Камчатского края, осуществляющим деятельность в сфере государственного регулирования цен (тарифов)</w:t>
      </w:r>
      <w:r w:rsidRPr="003E02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сфере </w:t>
      </w:r>
      <w:r w:rsidR="00A34E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электроэнергетики</w:t>
      </w:r>
      <w:r w:rsidR="00B335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201</w:t>
      </w:r>
      <w:r w:rsidR="00B335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6 - 2018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335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годах</w:t>
      </w:r>
    </w:p>
    <w:p w:rsidR="006B5824" w:rsidRPr="003E0233" w:rsidRDefault="006B5824" w:rsidP="00D4197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78DA" w:rsidRDefault="00D41971" w:rsidP="00D419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971">
        <w:rPr>
          <w:rFonts w:ascii="Times New Roman" w:hAnsi="Times New Roman" w:cs="Times New Roman"/>
          <w:sz w:val="28"/>
          <w:szCs w:val="28"/>
          <w:lang w:eastAsia="ru-RU"/>
        </w:rPr>
        <w:t>Федеральн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ая</w:t>
      </w:r>
      <w:r w:rsidRPr="00D41971">
        <w:rPr>
          <w:rFonts w:ascii="Times New Roman" w:hAnsi="Times New Roman" w:cs="Times New Roman"/>
          <w:sz w:val="28"/>
          <w:szCs w:val="28"/>
          <w:lang w:eastAsia="ru-RU"/>
        </w:rPr>
        <w:t xml:space="preserve"> антимонопольн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ая</w:t>
      </w:r>
      <w:r w:rsidRPr="00D41971">
        <w:rPr>
          <w:rFonts w:ascii="Times New Roman" w:hAnsi="Times New Roman" w:cs="Times New Roman"/>
          <w:sz w:val="28"/>
          <w:szCs w:val="28"/>
          <w:lang w:eastAsia="ru-RU"/>
        </w:rPr>
        <w:t xml:space="preserve"> служб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Pr="00D41971">
        <w:rPr>
          <w:rFonts w:ascii="Times New Roman" w:hAnsi="Times New Roman" w:cs="Times New Roman"/>
          <w:sz w:val="28"/>
          <w:szCs w:val="28"/>
          <w:lang w:eastAsia="ru-RU"/>
        </w:rPr>
        <w:t>устанавливает предельные (минимальный и (или) максимальный) уровни цен (тарифов) на электрическую энергию (мощность), поставляемую покупателям на розничных рынках, в том числе населению и приравненным к нему категориям потребителей, на территориях, не объединенных в ценовые зоны оптового рынка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41971" w:rsidRDefault="00D41971" w:rsidP="00D419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1971">
        <w:rPr>
          <w:rFonts w:ascii="Times New Roman" w:hAnsi="Times New Roman" w:cs="Times New Roman"/>
          <w:sz w:val="28"/>
          <w:szCs w:val="28"/>
          <w:lang w:eastAsia="ru-RU"/>
        </w:rPr>
        <w:t>Органы исполнительной власти субъектов Российской Федерации в области государственного регулирования тарифов устанавливают цены (тарифы) на электрическую энергию (мощность), поставляемую покупателям на розничных рынках, в том числе населению и приравненным к нему категориям потребителей, в пределах предельных уровней цен (тарифов) установленных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решением </w:t>
      </w:r>
      <w:r w:rsidRPr="00D41971">
        <w:rPr>
          <w:rFonts w:ascii="Times New Roman" w:hAnsi="Times New Roman" w:cs="Times New Roman"/>
          <w:sz w:val="28"/>
          <w:szCs w:val="28"/>
          <w:lang w:eastAsia="ru-RU"/>
        </w:rPr>
        <w:t>Федеральн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Pr="00D41971">
        <w:rPr>
          <w:rFonts w:ascii="Times New Roman" w:hAnsi="Times New Roman" w:cs="Times New Roman"/>
          <w:sz w:val="28"/>
          <w:szCs w:val="28"/>
          <w:lang w:eastAsia="ru-RU"/>
        </w:rPr>
        <w:t xml:space="preserve"> антимонопольн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Pr="00D41971">
        <w:rPr>
          <w:rFonts w:ascii="Times New Roman" w:hAnsi="Times New Roman" w:cs="Times New Roman"/>
          <w:sz w:val="28"/>
          <w:szCs w:val="28"/>
          <w:lang w:eastAsia="ru-RU"/>
        </w:rPr>
        <w:t xml:space="preserve"> служб</w:t>
      </w:r>
      <w:r>
        <w:rPr>
          <w:rFonts w:ascii="Times New Roman" w:hAnsi="Times New Roman" w:cs="Times New Roman"/>
          <w:sz w:val="28"/>
          <w:szCs w:val="28"/>
          <w:lang w:eastAsia="ru-RU"/>
        </w:rPr>
        <w:t>ы.</w:t>
      </w:r>
    </w:p>
    <w:p w:rsidR="004A2FD9" w:rsidRDefault="004A2FD9" w:rsidP="00D419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A2FD9" w:rsidRDefault="004A2FD9" w:rsidP="00D419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A2FD9" w:rsidRDefault="004A2FD9" w:rsidP="00D4197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08E5" w:rsidRDefault="004A2FD9" w:rsidP="004A2FD9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FD9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9A0594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4A2FD9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Динамика </w:t>
      </w:r>
      <w:r w:rsidRPr="004A2FD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A2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Pr="004A2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тарифа на электрическую энергию по Камчатскому краю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2016 – 2018 годы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134"/>
        <w:gridCol w:w="1134"/>
        <w:gridCol w:w="1134"/>
        <w:gridCol w:w="1134"/>
        <w:gridCol w:w="1134"/>
        <w:gridCol w:w="1134"/>
      </w:tblGrid>
      <w:tr w:rsidR="009108E5" w:rsidRPr="00CB1FAA" w:rsidTr="00CB1FAA">
        <w:trPr>
          <w:trHeight w:val="573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CB1FAA" w:rsidRDefault="009108E5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E5" w:rsidRPr="00CB1FAA" w:rsidRDefault="00CB1FAA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2016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E5" w:rsidRPr="00CB1FAA" w:rsidRDefault="00CB1FAA" w:rsidP="0042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2017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8E5" w:rsidRPr="00CB1FAA" w:rsidRDefault="009108E5" w:rsidP="00CB1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201</w:t>
            </w:r>
            <w:r w:rsidR="00CB1F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</w:t>
            </w:r>
            <w:r w:rsidRPr="00CB1F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год</w:t>
            </w:r>
          </w:p>
        </w:tc>
      </w:tr>
      <w:tr w:rsidR="00DA0B9F" w:rsidRPr="00CB1FAA" w:rsidTr="00CB1FAA">
        <w:trPr>
          <w:trHeight w:val="5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B9F" w:rsidRPr="00CB1FAA" w:rsidRDefault="00DA0B9F" w:rsidP="00DA0B9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DA0B9F" w:rsidP="00DA0B9F">
            <w:pPr>
              <w:spacing w:after="0" w:line="240" w:lineRule="auto"/>
              <w:ind w:left="-157" w:right="-142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полугодие 2016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DA0B9F" w:rsidP="00DA0B9F">
            <w:pPr>
              <w:spacing w:after="0" w:line="240" w:lineRule="auto"/>
              <w:ind w:left="-74" w:right="-82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 полугодие 2016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DA0B9F" w:rsidP="00DA0B9F">
            <w:pPr>
              <w:spacing w:after="0" w:line="240" w:lineRule="auto"/>
              <w:ind w:left="-157" w:right="-142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полугодие 2017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DA0B9F" w:rsidP="00DA0B9F">
            <w:pPr>
              <w:spacing w:after="0" w:line="240" w:lineRule="auto"/>
              <w:ind w:left="-74" w:right="-82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 полугодие 2017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DA0B9F" w:rsidP="00DA0B9F">
            <w:pPr>
              <w:spacing w:after="0" w:line="240" w:lineRule="auto"/>
              <w:ind w:left="-157" w:right="-142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полугодие 201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  <w:r w:rsidRPr="00CB1FA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DA0B9F" w:rsidP="00DA0B9F">
            <w:pPr>
              <w:spacing w:after="0" w:line="240" w:lineRule="auto"/>
              <w:ind w:left="-74" w:right="-82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 полугодие 201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  <w:r w:rsidRPr="00CB1FA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года</w:t>
            </w:r>
          </w:p>
        </w:tc>
      </w:tr>
      <w:tr w:rsidR="00DA0B9F" w:rsidRPr="00CB1FAA" w:rsidTr="00CB1FAA">
        <w:trPr>
          <w:trHeight w:val="47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B9F" w:rsidRPr="00CB1FAA" w:rsidRDefault="00DA0B9F" w:rsidP="00DA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Предельный минимальный уровень тарифа по приказу, коп./кВтч (без НДС)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DA0B9F" w:rsidP="00DA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DA0B9F" w:rsidP="00DA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DA0B9F" w:rsidP="00DA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DA0B9F" w:rsidP="00DA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A65802" w:rsidP="00DA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A65802" w:rsidP="00DA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393,40</w:t>
            </w:r>
          </w:p>
        </w:tc>
      </w:tr>
      <w:tr w:rsidR="00DA0B9F" w:rsidRPr="00CB1FAA" w:rsidTr="00CB1FAA">
        <w:trPr>
          <w:trHeight w:val="47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B9F" w:rsidRPr="00CB1FAA" w:rsidRDefault="00DA0B9F" w:rsidP="00DA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Предельный максимальный уровень тарифа по приказу, коп./кВтч (без НДС)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DA0B9F" w:rsidP="00DA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DA0B9F" w:rsidP="00DA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DA0B9F" w:rsidP="00DA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DA0B9F" w:rsidP="00DA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A65802" w:rsidP="00DA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A65802" w:rsidP="00DA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1 162,31</w:t>
            </w:r>
          </w:p>
        </w:tc>
      </w:tr>
      <w:tr w:rsidR="00DA0B9F" w:rsidRPr="00CB1FAA" w:rsidTr="00CB1FAA">
        <w:trPr>
          <w:trHeight w:val="47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B9F" w:rsidRPr="00CB1FAA" w:rsidRDefault="00904D98" w:rsidP="0090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904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кономически обоснованн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 средний тариф</w:t>
            </w:r>
            <w:r w:rsidRPr="00904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Камчатскому краю</w:t>
            </w:r>
            <w:r w:rsidR="00DA0B9F"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коп./кВтч (без НДС)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DA0B9F" w:rsidP="00DA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850,70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965A99" w:rsidP="00DA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989,951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F222C5" w:rsidP="00DA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1 032,692</w:t>
            </w:r>
          </w:p>
        </w:tc>
      </w:tr>
      <w:tr w:rsidR="00DA0B9F" w:rsidRPr="00F83368" w:rsidTr="00CB1FAA">
        <w:trPr>
          <w:trHeight w:val="47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B9F" w:rsidRPr="00CB1FAA" w:rsidRDefault="00DA0B9F" w:rsidP="0064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роста к предыд</w:t>
            </w:r>
            <w:r w:rsidR="00646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ущему </w:t>
            </w:r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DA0B9F" w:rsidP="00DA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F545A2" w:rsidP="00DA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9F" w:rsidRPr="00CB1FAA" w:rsidRDefault="00F222C5" w:rsidP="00DA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</w:tr>
    </w:tbl>
    <w:p w:rsidR="00CD76D4" w:rsidRDefault="00CD76D4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B41" w:rsidRDefault="008E6B41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тарифного регулирования на 201</w:t>
      </w:r>
      <w:r w:rsidR="00A65802"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рамках приказа ФАС России от </w:t>
      </w:r>
      <w:r w:rsidR="00A65802"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13.10.2017</w:t>
      </w:r>
      <w:r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65802"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1354/17</w:t>
      </w:r>
      <w:r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предельных </w:t>
      </w:r>
      <w:r w:rsidR="00A65802"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минимальных и максимальных уровнях тарифов на электрическую энергию (мощность) на 2018 год»</w:t>
      </w:r>
      <w:r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Службой рассчитан экономически обоснованный средний тариф на электрическую энергию, поставляемую потребителям Камчатского края, который в</w:t>
      </w:r>
      <w:r w:rsidR="00415F33"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1 полугодии 201</w:t>
      </w:r>
      <w:r w:rsidR="00A65802"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– </w:t>
      </w:r>
      <w:r w:rsidR="00F222C5"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942,70</w:t>
      </w:r>
      <w:r w:rsid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22C5"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коп./кВтч (без НДС)</w:t>
      </w:r>
      <w:r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 втором полугодии 201</w:t>
      </w:r>
      <w:r w:rsidR="00A65802"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F222C5"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1 126,02</w:t>
      </w:r>
      <w:r w:rsid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22C5"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коп./кВтч (без НДС)</w:t>
      </w:r>
      <w:r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6B41" w:rsidRPr="00F222C5" w:rsidRDefault="008E6B41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создания условий для социально-экономического развития региона, Правительством Камчатского края ежегодно, начиная с 2007 года, продолжается реализация мероприятий по исполнению п.1К) Перечня поручений Президента Российской Федерации В.В.</w:t>
      </w:r>
      <w:r w:rsid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Путина по итогам совещания по вопросам социально-экономического развития Камчатского края от 05.09.2007 № Пр-1680, а именно снижение отпускных тарифов на электрическую энергию для конечных потребителей (в том числе для населения), с компенсацией выпадающих доходов энергоснабжающих  организаций региона за счет средств бюджета Камчатского края.</w:t>
      </w:r>
    </w:p>
    <w:p w:rsidR="008E6B41" w:rsidRPr="00A84ACD" w:rsidRDefault="00F222C5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8E6B41"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Службой был установлен льготный тариф для населения на 201</w:t>
      </w:r>
      <w:r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E6B41"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который составил в 1 полугодии 201</w:t>
      </w:r>
      <w:r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E6B41" w:rsidRPr="00F22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4,68 руб./кВтч (без НДС), во 2 </w:t>
      </w:r>
      <w:r w:rsidR="008E6B41"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полугодии 201</w:t>
      </w:r>
      <w:r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E6B41"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4,68 руб./кВтч (без НДС).</w:t>
      </w:r>
    </w:p>
    <w:p w:rsidR="008E6B41" w:rsidRPr="00F83368" w:rsidRDefault="008E6B41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Компенсация разницы стоимости электроэнергии между экономически обоснованными и сниженными тарифами для населения осуществля</w:t>
      </w:r>
      <w:r w:rsidR="00A84ACD"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Камчатского края, расчетный размер компенсации за 201</w:t>
      </w:r>
      <w:r w:rsidR="00A84ACD"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составил </w:t>
      </w:r>
      <w:r w:rsidR="00A84ACD"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>2 845,812</w:t>
      </w:r>
      <w:r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</w:t>
      </w:r>
    </w:p>
    <w:p w:rsidR="008E6B41" w:rsidRPr="00A84ACD" w:rsidRDefault="008E6B41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исполнения поручений Президента Российской Федерации от 08.12.2015 № Пр-2508 (пункт 11), от 16.03.2016 № Пр-560 (пункт 1 в) в целях создания механизма снижения до среднероссийского уровня тарифов на электрическую энергию в регионах Дальнего Востока без привлечения средств бюджетов бюджетной системы Российской Федерации, в соответствии с постановлением Правительства Российской Федерации от 28.07.2017 № 895 «О достижении на территориях Дальневосточного федерального округа базовых уровней цен (тарифов) на электрическую энергию (мощность)», </w:t>
      </w:r>
      <w:r w:rsidR="00A84ACD"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 Правительства Российской Федерации от 15.11.2017 № 2527-р «О базовом уровне цен на электрическую энергию на 2018 год для субъектов Российской Федерации, входящих в состав Дальневосточного Федерального округа»</w:t>
      </w:r>
      <w:r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Службой утвержден базовый тариф на электрическую энергию, поставляемую потребителям категории «прочие потребители» на территории Камчатского края (з</w:t>
      </w:r>
      <w:r w:rsid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>а исключением категории «население») на 2018</w:t>
      </w:r>
      <w:r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который составил 4,</w:t>
      </w:r>
      <w:r w:rsid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руб./кВтч (без НДС).</w:t>
      </w:r>
    </w:p>
    <w:p w:rsidR="008E6B41" w:rsidRPr="00F83368" w:rsidRDefault="008E6B41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Компенсация выпадающих доходов энергоснабжающих организаций Камчатского края от поставки электрической энергии (мощности) потребителям категории «прочие потребители» производится за счет средств целевой субсидии, направляемой ПАО «РусГидро» в бюджет Камчатского края на безвозмездной основе. Расчетный размер компенсации за 201</w:t>
      </w:r>
      <w:r w:rsidR="00D419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84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D41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составил </w:t>
      </w:r>
      <w:r w:rsidR="004A2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D41971" w:rsidRPr="00D4197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41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1971" w:rsidRPr="00D41971">
        <w:rPr>
          <w:rFonts w:ascii="Times New Roman" w:eastAsia="Times New Roman" w:hAnsi="Times New Roman" w:cs="Times New Roman"/>
          <w:sz w:val="28"/>
          <w:szCs w:val="28"/>
          <w:lang w:eastAsia="ru-RU"/>
        </w:rPr>
        <w:t>406,361</w:t>
      </w:r>
      <w:r w:rsidR="00D41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</w:t>
      </w:r>
    </w:p>
    <w:p w:rsidR="00A21F41" w:rsidRPr="00F83368" w:rsidRDefault="00A21F41" w:rsidP="001B78D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6C5D55" w:rsidRPr="006C5D55" w:rsidRDefault="006C5D55" w:rsidP="001B78DA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5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об оценках эффективности реализации инвестиционн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</w:t>
      </w:r>
      <w:r w:rsidRPr="006C5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 и отдельных инвестиционных проектов </w:t>
      </w:r>
      <w:r w:rsidR="00916DF7" w:rsidRPr="00916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субъектов естественных монополий</w:t>
      </w:r>
      <w:r w:rsidR="00916DF7" w:rsidRPr="00916D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сфере </w:t>
      </w:r>
      <w:r w:rsidR="00B813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электроэнергетики</w:t>
      </w:r>
      <w:r w:rsidR="00916DF7" w:rsidRPr="00916D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осуществляющих деятельность на территории Камчатского края</w:t>
      </w:r>
    </w:p>
    <w:p w:rsidR="002C413F" w:rsidRDefault="002C413F" w:rsidP="001B78DA">
      <w:pPr>
        <w:spacing w:after="0" w:line="276" w:lineRule="auto"/>
      </w:pPr>
    </w:p>
    <w:p w:rsidR="00A21F41" w:rsidRPr="006468C8" w:rsidRDefault="00A21F41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68C8">
        <w:rPr>
          <w:rFonts w:ascii="Times New Roman" w:eastAsia="Calibri" w:hAnsi="Times New Roman" w:cs="Times New Roman"/>
          <w:sz w:val="28"/>
          <w:szCs w:val="28"/>
          <w:lang w:eastAsia="ru-RU"/>
        </w:rPr>
        <w:t>Служба является органом исполнительной власти Камчатского края, который уполномочен утверждать инвестиционные программы для субъектов естественных монополий Камчатского края.</w:t>
      </w:r>
    </w:p>
    <w:p w:rsidR="00A21F41" w:rsidRPr="006468C8" w:rsidRDefault="00A21F41" w:rsidP="001B78D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68C8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 16</w:t>
      </w:r>
      <w:r w:rsidR="006468C8" w:rsidRPr="006468C8">
        <w:rPr>
          <w:rFonts w:ascii="Times New Roman" w:eastAsia="Calibri" w:hAnsi="Times New Roman" w:cs="Times New Roman"/>
          <w:sz w:val="28"/>
          <w:szCs w:val="28"/>
          <w:lang w:eastAsia="ru-RU"/>
        </w:rPr>
        <w:t>.02.2015</w:t>
      </w:r>
      <w:r w:rsidRPr="006468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468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r w:rsidRPr="006468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132 «О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 и контроля за их реализацией» утверждены </w:t>
      </w:r>
      <w:r w:rsidRPr="00646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критерии отнесения субъектов электроэнергетики к числу субъектов, инвестиционные </w:t>
      </w:r>
      <w:r w:rsidRPr="00646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программы которых (включая определение источников их финансирования) утверждаются уполномоченным федеральным органом исполнительной власти и (или) органами исполнительной власти субъектов Российской Федерации.</w:t>
      </w:r>
    </w:p>
    <w:p w:rsidR="00A21F41" w:rsidRPr="004068E2" w:rsidRDefault="00A21F41" w:rsidP="001B78D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связи с чем, утверждение инвестиционных программ для субъектов естественных монополий </w:t>
      </w:r>
      <w:r w:rsid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ПАО «Камчатскэнерго</w:t>
      </w:r>
      <w:r w:rsid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</w:t>
      </w:r>
      <w:r w:rsidR="004068E2"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ПАО «Кам</w:t>
      </w:r>
      <w:r w:rsid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ГЭК», </w:t>
      </w:r>
      <w:r w:rsidR="004068E2"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АО «Южные электрические сети Камчатки»</w:t>
      </w:r>
      <w:r w:rsid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АО «Геотерм», </w:t>
      </w: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действие которых распространяется на период с 201</w:t>
      </w:r>
      <w:r w:rsid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года, осуществляется Минэнерго России. </w:t>
      </w:r>
    </w:p>
    <w:p w:rsidR="00A21F41" w:rsidRDefault="00A21F41" w:rsidP="009A059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Служба участвует в согласовании заявленных в Минэнерго России проектов инвестиционных программ и корректировок к ним в рамках своих полномочий.</w:t>
      </w:r>
    </w:p>
    <w:p w:rsidR="004068E2" w:rsidRDefault="004068E2" w:rsidP="009A059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201</w:t>
      </w:r>
      <w:r w:rsid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Службой утверждены инвестиционные программы следующим </w:t>
      </w:r>
      <w:r w:rsidR="001114E9"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субъект</w:t>
      </w:r>
      <w:r w:rsid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</w:t>
      </w:r>
      <w:r w:rsidR="001114E9"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естественных монополий</w:t>
      </w: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114E9"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сфере электроэнергетики Камчатского края</w:t>
      </w: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4068E2" w:rsidRPr="004068E2" w:rsidRDefault="004068E2" w:rsidP="009A0594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ООО «41 Электрическая сеть»;</w:t>
      </w:r>
    </w:p>
    <w:p w:rsidR="004068E2" w:rsidRDefault="004068E2" w:rsidP="009A0594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ООО «Интарсия»;</w:t>
      </w:r>
    </w:p>
    <w:p w:rsidR="004068E2" w:rsidRDefault="004068E2" w:rsidP="009A0594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АО «Корякэнерго»;</w:t>
      </w:r>
    </w:p>
    <w:p w:rsidR="004068E2" w:rsidRDefault="004068E2" w:rsidP="009A0594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Акционерное общество «Камчатские электрические сети им. И.А. Пискунова»;</w:t>
      </w:r>
    </w:p>
    <w:p w:rsidR="004068E2" w:rsidRDefault="004068E2" w:rsidP="009A0594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6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АО «Об</w:t>
      </w:r>
      <w:r w:rsid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оронэнерго» филиал «Камчатский».</w:t>
      </w:r>
    </w:p>
    <w:p w:rsidR="001114E9" w:rsidRPr="001114E9" w:rsidRDefault="001114E9" w:rsidP="009A0594">
      <w:pPr>
        <w:pStyle w:val="a5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2018 год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A05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последующие периоды </w:t>
      </w: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Службой утверждены инвестиционные программы следующим субъектам естественных монополий в сфере электроэнергетики Камчатского края:</w:t>
      </w:r>
    </w:p>
    <w:p w:rsidR="001114E9" w:rsidRPr="001114E9" w:rsidRDefault="001114E9" w:rsidP="009A0594">
      <w:pPr>
        <w:pStyle w:val="a5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ООО «41 Электрическая сеть»;</w:t>
      </w:r>
    </w:p>
    <w:p w:rsidR="001114E9" w:rsidRPr="001114E9" w:rsidRDefault="001114E9" w:rsidP="009A0594">
      <w:pPr>
        <w:pStyle w:val="a5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ООО «Интарсия»;</w:t>
      </w:r>
    </w:p>
    <w:p w:rsidR="001114E9" w:rsidRPr="001114E9" w:rsidRDefault="001114E9" w:rsidP="009A0594">
      <w:pPr>
        <w:pStyle w:val="a5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АО «Корякэнерго»;</w:t>
      </w:r>
    </w:p>
    <w:p w:rsidR="001114E9" w:rsidRPr="001114E9" w:rsidRDefault="001114E9" w:rsidP="009A0594">
      <w:pPr>
        <w:pStyle w:val="a5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Акционерное общество «Камчатские электрические сети им. И.А. Пискунова»;</w:t>
      </w:r>
    </w:p>
    <w:p w:rsidR="001114E9" w:rsidRPr="001114E9" w:rsidRDefault="001114E9" w:rsidP="009A0594">
      <w:pPr>
        <w:pStyle w:val="a5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АО «Об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оронэнерго» филиал «Камчатский»;</w:t>
      </w:r>
    </w:p>
    <w:p w:rsidR="001114E9" w:rsidRDefault="001114E9" w:rsidP="009A0594">
      <w:pPr>
        <w:pStyle w:val="a5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</w:t>
      </w:r>
      <w:r w:rsidRPr="001114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ООО «Электрические сети Ивашки».</w:t>
      </w:r>
    </w:p>
    <w:p w:rsidR="00A21F41" w:rsidRPr="001114E9" w:rsidRDefault="00A21F41" w:rsidP="009A059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114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остальных субъектов естественных монополий </w:t>
      </w:r>
      <w:r w:rsidR="001114E9" w:rsidRPr="001114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сфере электроэнергетики Камчатского края </w:t>
      </w:r>
      <w:r w:rsidR="001114E9">
        <w:rPr>
          <w:rFonts w:ascii="Times New Roman" w:eastAsia="Calibri" w:hAnsi="Times New Roman" w:cs="Times New Roman"/>
          <w:sz w:val="28"/>
          <w:szCs w:val="28"/>
          <w:lang w:eastAsia="ru-RU"/>
        </w:rPr>
        <w:t>инвестиционные программы Службой</w:t>
      </w:r>
      <w:r w:rsidRPr="001114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утверждались.</w:t>
      </w:r>
    </w:p>
    <w:p w:rsidR="00A21F41" w:rsidRDefault="00857465" w:rsidP="009A059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7465">
        <w:rPr>
          <w:rFonts w:ascii="Times New Roman" w:eastAsia="Calibri" w:hAnsi="Times New Roman" w:cs="Times New Roman"/>
          <w:sz w:val="28"/>
          <w:szCs w:val="28"/>
          <w:lang w:eastAsia="ru-RU"/>
        </w:rPr>
        <w:t>Анализ оценки инвестиционной составляющей по факту исполнения инвестиционных программ в 2017 году</w:t>
      </w:r>
      <w:r w:rsidR="009A0594" w:rsidRPr="009A05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 в Т</w:t>
      </w:r>
      <w:r w:rsidR="00A21F41" w:rsidRPr="009A05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аблице </w:t>
      </w:r>
      <w:r w:rsidR="009A0594" w:rsidRPr="009A0594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A21F41" w:rsidRPr="009A059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57465" w:rsidRDefault="00857465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57465" w:rsidRDefault="00857465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57465" w:rsidRDefault="00857465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57465" w:rsidRDefault="00857465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57465" w:rsidRPr="009A0594" w:rsidRDefault="00857465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21F41" w:rsidRDefault="009A0594" w:rsidP="009A0594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059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857465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9A05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</w:t>
      </w:r>
      <w:r w:rsidR="00A21F41" w:rsidRPr="009A0594">
        <w:rPr>
          <w:rFonts w:ascii="Times New Roman" w:eastAsia="Calibri" w:hAnsi="Times New Roman" w:cs="Times New Roman"/>
          <w:sz w:val="28"/>
          <w:szCs w:val="28"/>
          <w:lang w:eastAsia="ru-RU"/>
        </w:rPr>
        <w:t>Анализ оценки инвестиционной составляющей по факту исполнения инвестиционных программ в 201</w:t>
      </w:r>
      <w:r w:rsidRPr="009A0594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A21F41" w:rsidRPr="009A05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0"/>
        <w:gridCol w:w="2719"/>
        <w:gridCol w:w="1700"/>
        <w:gridCol w:w="1700"/>
        <w:gridCol w:w="1415"/>
        <w:gridCol w:w="1554"/>
      </w:tblGrid>
      <w:tr w:rsidR="007E43A1" w:rsidRPr="000F7F90" w:rsidTr="006B5824">
        <w:trPr>
          <w:trHeight w:val="247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субъекта естественных монополий в сфере электроэнергетики Камчатского края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Период реализации инвестиционной программы, годы 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Утверждено на 2017 год, млн. рублей (с НДС)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за 2017 год, млн. рублей (с НДС)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исполнение инвестиционной программы </w:t>
            </w:r>
          </w:p>
        </w:tc>
      </w:tr>
      <w:tr w:rsidR="007E43A1" w:rsidRPr="000F7F90" w:rsidTr="006B5824">
        <w:trPr>
          <w:trHeight w:val="630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«41 Электрическая сеть»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2016 - 2018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F7F90" w:rsidRDefault="000F7F90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1,197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F7F90" w:rsidRDefault="000F7F90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1,177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F7F90" w:rsidRDefault="000F7F90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7E43A1" w:rsidRPr="000F7F90" w:rsidTr="006B5824">
        <w:trPr>
          <w:trHeight w:val="315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«Интарсия»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2015 - 2017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F7F90" w:rsidRDefault="000F7F90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1,342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F7F90" w:rsidRDefault="000F7F90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1,346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F7F90" w:rsidRDefault="000F7F90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100,3</w:t>
            </w:r>
          </w:p>
        </w:tc>
      </w:tr>
      <w:tr w:rsidR="007E43A1" w:rsidRPr="000F7F90" w:rsidTr="006B5824">
        <w:trPr>
          <w:trHeight w:val="315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«Корякэнерго»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2017 - 2019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F7F90" w:rsidRDefault="000F7F90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369,974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F7F90" w:rsidRDefault="000F7F90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206,588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F7F90" w:rsidRDefault="000F7F90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</w:t>
            </w:r>
          </w:p>
        </w:tc>
      </w:tr>
      <w:tr w:rsidR="007E43A1" w:rsidRPr="000F7F90" w:rsidTr="006B5824">
        <w:trPr>
          <w:trHeight w:val="1260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Акционерное общество «Камчатские электрические сети им. И.А. Пискунова»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2016 - 2017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F7F90" w:rsidRDefault="000F7F90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14,574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F7F90" w:rsidRDefault="000F7F90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15,721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F7F90" w:rsidRDefault="000F7F90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107,9</w:t>
            </w:r>
          </w:p>
        </w:tc>
      </w:tr>
      <w:tr w:rsidR="007E43A1" w:rsidRPr="000F7F90" w:rsidTr="006B5824">
        <w:trPr>
          <w:trHeight w:val="630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«Оборонэнерго» филиал «Камчатский»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2016 - 2019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F7F90" w:rsidRDefault="000F7F90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1 992,483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F7F90" w:rsidRDefault="000F7F90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221,071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F7F90" w:rsidRDefault="000F7F90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</w:t>
            </w:r>
          </w:p>
        </w:tc>
      </w:tr>
      <w:tr w:rsidR="007E43A1" w:rsidRPr="000F7F90" w:rsidTr="006B5824">
        <w:trPr>
          <w:trHeight w:val="315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90" w:rsidRPr="000F7F90" w:rsidRDefault="000F7F90" w:rsidP="000F7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F7F90" w:rsidRDefault="000F7F90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2 379,569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F7F90" w:rsidRDefault="000F7F90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445,903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90" w:rsidRPr="000F7F90" w:rsidRDefault="000F7F90" w:rsidP="007E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7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</w:tbl>
    <w:p w:rsidR="007E43A1" w:rsidRDefault="007E43A1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961137" w:rsidRPr="007E43A1" w:rsidRDefault="007E43A1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E43A1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Утвержденные показатели на 2017 год выполнены не в полном объеме</w:t>
      </w:r>
      <w:r w:rsidR="001B78DA" w:rsidRPr="007E43A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B78DA" w:rsidRPr="00A21F41" w:rsidRDefault="001B78DA" w:rsidP="001B78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E43A1">
        <w:rPr>
          <w:rFonts w:ascii="Times New Roman" w:eastAsia="Calibri" w:hAnsi="Times New Roman" w:cs="Times New Roman"/>
          <w:sz w:val="28"/>
          <w:szCs w:val="28"/>
          <w:lang w:eastAsia="ru-RU"/>
        </w:rPr>
        <w:t>Результаты исполнения инвестиционн</w:t>
      </w:r>
      <w:r w:rsidR="007E43A1">
        <w:rPr>
          <w:rFonts w:ascii="Times New Roman" w:eastAsia="Calibri" w:hAnsi="Times New Roman" w:cs="Times New Roman"/>
          <w:sz w:val="28"/>
          <w:szCs w:val="28"/>
          <w:lang w:eastAsia="ru-RU"/>
        </w:rPr>
        <w:t>ых программ</w:t>
      </w:r>
      <w:r w:rsidRPr="007E43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E43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будут </w:t>
      </w:r>
      <w:r w:rsidRPr="007E43A1">
        <w:rPr>
          <w:rFonts w:ascii="Times New Roman" w:eastAsia="Calibri" w:hAnsi="Times New Roman" w:cs="Times New Roman"/>
          <w:sz w:val="28"/>
          <w:szCs w:val="28"/>
          <w:lang w:eastAsia="ru-RU"/>
        </w:rPr>
        <w:t>учтены Службой при формировании регулируемых тарифов на последующие периоды регулирования.</w:t>
      </w:r>
    </w:p>
    <w:p w:rsidR="00A21F41" w:rsidRPr="00A21F41" w:rsidRDefault="00A21F41" w:rsidP="001B78D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10" w:rsidRDefault="00F40C10" w:rsidP="001B78DA">
      <w:pPr>
        <w:spacing w:after="0" w:line="276" w:lineRule="auto"/>
      </w:pPr>
    </w:p>
    <w:p w:rsidR="00F40C10" w:rsidRDefault="00F40C10" w:rsidP="001B78DA">
      <w:pPr>
        <w:spacing w:after="0" w:line="276" w:lineRule="auto"/>
      </w:pPr>
    </w:p>
    <w:sectPr w:rsidR="00F40C10" w:rsidSect="005E7407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072" w:rsidRDefault="00652072" w:rsidP="00857465">
      <w:pPr>
        <w:spacing w:after="0" w:line="240" w:lineRule="auto"/>
      </w:pPr>
      <w:r>
        <w:separator/>
      </w:r>
    </w:p>
  </w:endnote>
  <w:endnote w:type="continuationSeparator" w:id="0">
    <w:p w:rsidR="00652072" w:rsidRDefault="00652072" w:rsidP="00857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0285483"/>
      <w:docPartObj>
        <w:docPartGallery w:val="Page Numbers (Bottom of Page)"/>
        <w:docPartUnique/>
      </w:docPartObj>
    </w:sdtPr>
    <w:sdtEndPr/>
    <w:sdtContent>
      <w:p w:rsidR="00857465" w:rsidRDefault="0085746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3B7">
          <w:rPr>
            <w:noProof/>
          </w:rPr>
          <w:t>2</w:t>
        </w:r>
        <w:r>
          <w:fldChar w:fldCharType="end"/>
        </w:r>
      </w:p>
    </w:sdtContent>
  </w:sdt>
  <w:p w:rsidR="00857465" w:rsidRDefault="0085746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072" w:rsidRDefault="00652072" w:rsidP="00857465">
      <w:pPr>
        <w:spacing w:after="0" w:line="240" w:lineRule="auto"/>
      </w:pPr>
      <w:r>
        <w:separator/>
      </w:r>
    </w:p>
  </w:footnote>
  <w:footnote w:type="continuationSeparator" w:id="0">
    <w:p w:rsidR="00652072" w:rsidRDefault="00652072" w:rsidP="008574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A111D0"/>
    <w:multiLevelType w:val="hybridMultilevel"/>
    <w:tmpl w:val="8CAAF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D23726"/>
    <w:multiLevelType w:val="hybridMultilevel"/>
    <w:tmpl w:val="5C628ACE"/>
    <w:lvl w:ilvl="0" w:tplc="DD9057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CEC6386"/>
    <w:multiLevelType w:val="hybridMultilevel"/>
    <w:tmpl w:val="83E8E9A8"/>
    <w:lvl w:ilvl="0" w:tplc="A2924B4E">
      <w:start w:val="29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78594778"/>
    <w:multiLevelType w:val="hybridMultilevel"/>
    <w:tmpl w:val="74D690F2"/>
    <w:lvl w:ilvl="0" w:tplc="DB40D13C">
      <w:start w:val="29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13F"/>
    <w:rsid w:val="00024289"/>
    <w:rsid w:val="00031ECC"/>
    <w:rsid w:val="00037479"/>
    <w:rsid w:val="00047C4E"/>
    <w:rsid w:val="00061061"/>
    <w:rsid w:val="00071005"/>
    <w:rsid w:val="0007255B"/>
    <w:rsid w:val="0007735C"/>
    <w:rsid w:val="000B52B9"/>
    <w:rsid w:val="000C2EB9"/>
    <w:rsid w:val="000C5EC0"/>
    <w:rsid w:val="000E73E9"/>
    <w:rsid w:val="000F2BDE"/>
    <w:rsid w:val="000F7F90"/>
    <w:rsid w:val="00110F9C"/>
    <w:rsid w:val="001114E9"/>
    <w:rsid w:val="00115433"/>
    <w:rsid w:val="00116242"/>
    <w:rsid w:val="0016401C"/>
    <w:rsid w:val="001B49E7"/>
    <w:rsid w:val="001B78DA"/>
    <w:rsid w:val="001C2FA4"/>
    <w:rsid w:val="001D231B"/>
    <w:rsid w:val="001E73F7"/>
    <w:rsid w:val="002623BA"/>
    <w:rsid w:val="00296EA1"/>
    <w:rsid w:val="002A02D0"/>
    <w:rsid w:val="002C413F"/>
    <w:rsid w:val="002D436B"/>
    <w:rsid w:val="002E6072"/>
    <w:rsid w:val="00342931"/>
    <w:rsid w:val="00365029"/>
    <w:rsid w:val="0037132F"/>
    <w:rsid w:val="003806C2"/>
    <w:rsid w:val="003E0233"/>
    <w:rsid w:val="003F0192"/>
    <w:rsid w:val="004068E2"/>
    <w:rsid w:val="00415F33"/>
    <w:rsid w:val="004461B0"/>
    <w:rsid w:val="00451B7F"/>
    <w:rsid w:val="00492B95"/>
    <w:rsid w:val="00495716"/>
    <w:rsid w:val="004A2FD9"/>
    <w:rsid w:val="004B1FB3"/>
    <w:rsid w:val="00513AE9"/>
    <w:rsid w:val="0054498B"/>
    <w:rsid w:val="00550B00"/>
    <w:rsid w:val="00557CB7"/>
    <w:rsid w:val="005648A2"/>
    <w:rsid w:val="00567EC3"/>
    <w:rsid w:val="00577F20"/>
    <w:rsid w:val="00584F56"/>
    <w:rsid w:val="00593EED"/>
    <w:rsid w:val="005D0994"/>
    <w:rsid w:val="005E7407"/>
    <w:rsid w:val="005F54F6"/>
    <w:rsid w:val="00620FA9"/>
    <w:rsid w:val="00640E40"/>
    <w:rsid w:val="00642B60"/>
    <w:rsid w:val="006468C8"/>
    <w:rsid w:val="00652072"/>
    <w:rsid w:val="00665CB5"/>
    <w:rsid w:val="006775AA"/>
    <w:rsid w:val="006A5BA3"/>
    <w:rsid w:val="006B5824"/>
    <w:rsid w:val="006C5D55"/>
    <w:rsid w:val="006E3BA8"/>
    <w:rsid w:val="00703F01"/>
    <w:rsid w:val="0071792A"/>
    <w:rsid w:val="007810C7"/>
    <w:rsid w:val="00786CA5"/>
    <w:rsid w:val="007960FC"/>
    <w:rsid w:val="007C569F"/>
    <w:rsid w:val="007E43A1"/>
    <w:rsid w:val="007F5CE0"/>
    <w:rsid w:val="00832426"/>
    <w:rsid w:val="00857465"/>
    <w:rsid w:val="008613B3"/>
    <w:rsid w:val="008B44A9"/>
    <w:rsid w:val="008E55F6"/>
    <w:rsid w:val="008E6B41"/>
    <w:rsid w:val="008F324D"/>
    <w:rsid w:val="00904D98"/>
    <w:rsid w:val="009108E5"/>
    <w:rsid w:val="00916DF7"/>
    <w:rsid w:val="00940188"/>
    <w:rsid w:val="00946A71"/>
    <w:rsid w:val="009606C6"/>
    <w:rsid w:val="00961137"/>
    <w:rsid w:val="009643B7"/>
    <w:rsid w:val="00965431"/>
    <w:rsid w:val="00965A99"/>
    <w:rsid w:val="00975027"/>
    <w:rsid w:val="00985D40"/>
    <w:rsid w:val="009A0594"/>
    <w:rsid w:val="009D6418"/>
    <w:rsid w:val="00A21F41"/>
    <w:rsid w:val="00A34EAD"/>
    <w:rsid w:val="00A415CF"/>
    <w:rsid w:val="00A43D41"/>
    <w:rsid w:val="00A65802"/>
    <w:rsid w:val="00A84ACD"/>
    <w:rsid w:val="00A85C06"/>
    <w:rsid w:val="00A86991"/>
    <w:rsid w:val="00A9421F"/>
    <w:rsid w:val="00AC09E9"/>
    <w:rsid w:val="00AC5D3F"/>
    <w:rsid w:val="00B13E4A"/>
    <w:rsid w:val="00B335AC"/>
    <w:rsid w:val="00B461FC"/>
    <w:rsid w:val="00B60313"/>
    <w:rsid w:val="00B77AF6"/>
    <w:rsid w:val="00B813BF"/>
    <w:rsid w:val="00BA25B5"/>
    <w:rsid w:val="00BC0EFF"/>
    <w:rsid w:val="00C064E9"/>
    <w:rsid w:val="00C64118"/>
    <w:rsid w:val="00C77F08"/>
    <w:rsid w:val="00C80BB7"/>
    <w:rsid w:val="00C82DD5"/>
    <w:rsid w:val="00C92BA0"/>
    <w:rsid w:val="00CB1FAA"/>
    <w:rsid w:val="00CD76D4"/>
    <w:rsid w:val="00CE6315"/>
    <w:rsid w:val="00CF4121"/>
    <w:rsid w:val="00CF59EC"/>
    <w:rsid w:val="00D41971"/>
    <w:rsid w:val="00D446A8"/>
    <w:rsid w:val="00D829E3"/>
    <w:rsid w:val="00D92D22"/>
    <w:rsid w:val="00DA0B9F"/>
    <w:rsid w:val="00DA2DB9"/>
    <w:rsid w:val="00DD0440"/>
    <w:rsid w:val="00DE7E32"/>
    <w:rsid w:val="00E20B13"/>
    <w:rsid w:val="00E32BEE"/>
    <w:rsid w:val="00EB753C"/>
    <w:rsid w:val="00EF4D33"/>
    <w:rsid w:val="00F222C5"/>
    <w:rsid w:val="00F23AFF"/>
    <w:rsid w:val="00F33534"/>
    <w:rsid w:val="00F40C10"/>
    <w:rsid w:val="00F50D1F"/>
    <w:rsid w:val="00F51C52"/>
    <w:rsid w:val="00F545A2"/>
    <w:rsid w:val="00F54809"/>
    <w:rsid w:val="00F83368"/>
    <w:rsid w:val="00FC3DAA"/>
    <w:rsid w:val="00FC487D"/>
    <w:rsid w:val="00FD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C73E9C-B5A4-4F52-BCCC-BAE9EF95E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5BA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85D4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D0994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2D4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Grid Table Light"/>
    <w:basedOn w:val="a1"/>
    <w:uiPriority w:val="40"/>
    <w:rsid w:val="002D436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9">
    <w:name w:val="header"/>
    <w:basedOn w:val="a"/>
    <w:link w:val="aa"/>
    <w:uiPriority w:val="99"/>
    <w:unhideWhenUsed/>
    <w:rsid w:val="00857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57465"/>
  </w:style>
  <w:style w:type="paragraph" w:styleId="ab">
    <w:name w:val="footer"/>
    <w:basedOn w:val="a"/>
    <w:link w:val="ac"/>
    <w:uiPriority w:val="99"/>
    <w:unhideWhenUsed/>
    <w:rsid w:val="00857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57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2397</Words>
  <Characters>13669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Лагуткина Ирина Владимировна</dc:creator>
  <cp:lastModifiedBy>Приемная SlTarif</cp:lastModifiedBy>
  <cp:revision>3</cp:revision>
  <cp:lastPrinted>2018-07-01T21:36:00Z</cp:lastPrinted>
  <dcterms:created xsi:type="dcterms:W3CDTF">2019-01-13T22:09:00Z</dcterms:created>
  <dcterms:modified xsi:type="dcterms:W3CDTF">2019-01-13T22:09:00Z</dcterms:modified>
</cp:coreProperties>
</file>